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FD" w:rsidRDefault="00E309FD" w:rsidP="00E309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PT Astra Serif" w:hAnsi="PT Astra Serif" w:cs="Arial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82A610" wp14:editId="7A297DC3">
            <wp:simplePos x="0" y="0"/>
            <wp:positionH relativeFrom="column">
              <wp:posOffset>-798830</wp:posOffset>
            </wp:positionH>
            <wp:positionV relativeFrom="paragraph">
              <wp:posOffset>-337255</wp:posOffset>
            </wp:positionV>
            <wp:extent cx="7725201" cy="10926774"/>
            <wp:effectExtent l="0" t="0" r="952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4691743_178-p-fon-s-ramkoi-dlya-detskogo-sada-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01" cy="1092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</w:rPr>
        <w:t xml:space="preserve">         </w:t>
      </w:r>
    </w:p>
    <w:p w:rsidR="004528CE" w:rsidRDefault="004528CE" w:rsidP="00E309F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PT Astra Serif" w:hAnsi="PT Astra Serif" w:cs="Arial"/>
          <w:b/>
          <w:color w:val="111111"/>
          <w:sz w:val="32"/>
          <w:szCs w:val="32"/>
        </w:rPr>
      </w:pPr>
      <w:r>
        <w:rPr>
          <w:rFonts w:ascii="PT Astra Serif" w:hAnsi="PT Astra Serif" w:cs="Arial"/>
          <w:b/>
          <w:color w:val="111111"/>
          <w:sz w:val="32"/>
          <w:szCs w:val="32"/>
        </w:rPr>
        <w:t>Консультация для родителей.</w:t>
      </w:r>
    </w:p>
    <w:p w:rsidR="00A5593A" w:rsidRPr="00E309FD" w:rsidRDefault="00A5593A" w:rsidP="00E309F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A5593A">
        <w:rPr>
          <w:rFonts w:ascii="PT Astra Serif" w:hAnsi="PT Astra Serif" w:cs="Arial"/>
          <w:b/>
          <w:color w:val="111111"/>
          <w:sz w:val="32"/>
          <w:szCs w:val="32"/>
        </w:rPr>
        <w:t>ПДД для детей младшего дошкольного возраста.</w:t>
      </w:r>
    </w:p>
    <w:p w:rsidR="00A5593A" w:rsidRPr="00A5593A" w:rsidRDefault="00A5593A" w:rsidP="00A559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Перед прогулками необходимо проводить беседы с детьми о том, что на улице следует соблюдать правила поведения. Их должны неукоснительно выполнять и пешеходы, и водители. Выходя на улицу, надо напомнить детям, что теперь и они - пешеходы и, следовательно, должны соблюдать все правила.</w:t>
      </w:r>
    </w:p>
    <w:p w:rsidR="00A5593A" w:rsidRPr="00A5593A" w:rsidRDefault="00A5593A" w:rsidP="00A559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Так, например, после каждой прогулки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обязательно должны побеседовать с детьми об увиденном, а лучше проиграть все возможные ситуации на дороге, т. е. хорошо если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создадут условия для применения на практике правил дорожного движения.</w:t>
      </w:r>
    </w:p>
    <w:p w:rsidR="00A5593A" w:rsidRPr="00A5593A" w:rsidRDefault="00A5593A" w:rsidP="00A559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«привести»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вас утром в детский сад. Не запугивайте ребенка улицей – панический страх перед транспортом не менее вреден, чем беспечность и невнимательность! </w:t>
      </w:r>
      <w:r w:rsidRPr="00A5593A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Полезно прочитать ребенку стихотворение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: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«Про одного мальчика»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С. Маршака,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«Для пешеходов»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В. Тимофеева,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«Азбука безопасности»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 xml:space="preserve"> О. </w:t>
      </w:r>
      <w:proofErr w:type="spellStart"/>
      <w:r w:rsidRPr="00A5593A">
        <w:rPr>
          <w:rFonts w:ascii="PT Astra Serif" w:hAnsi="PT Astra Serif" w:cs="Arial"/>
          <w:color w:val="111111"/>
          <w:sz w:val="28"/>
          <w:szCs w:val="28"/>
        </w:rPr>
        <w:t>Бедарева</w:t>
      </w:r>
      <w:proofErr w:type="spellEnd"/>
      <w:r w:rsidRPr="00A5593A">
        <w:rPr>
          <w:rFonts w:ascii="PT Astra Serif" w:hAnsi="PT Astra Serif" w:cs="Arial"/>
          <w:color w:val="111111"/>
          <w:sz w:val="28"/>
          <w:szCs w:val="28"/>
        </w:rPr>
        <w:t>,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«Для чего нам нужен светофор»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О. Тарутина. Полезно рассмотреть с ребенком набор красочных рисунков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, </w:t>
      </w:r>
      <w:r w:rsidRPr="00A5593A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«Пешеходу - малышу»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. Купите ребенку игрушечные автомобили, автобусы, светофоры, фигурки постовых – регулировщиков и др. и организуйте игры по придуманному вами сюжету, отражающие любые ситуации на улице. Игра – хорошее средство обучения ребенка дорожной грамоте.</w:t>
      </w:r>
    </w:p>
    <w:p w:rsidR="00A5593A" w:rsidRPr="00A5593A" w:rsidRDefault="00A5593A" w:rsidP="00A559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Правила дорожного движения для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:</w:t>
      </w:r>
    </w:p>
    <w:p w:rsidR="00A5593A" w:rsidRPr="00A5593A" w:rsidRDefault="00A5593A" w:rsidP="00A5593A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Знакомить малышей с Правилами Дорожного Движения следует постоянно, используя каждый подходящий момент на улице, во дворе. Формировать навыки поведения - наблюдение, подражание взрослым, прежде всего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. Практическое обучение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наблюдению за дорожной ситуацией должно проводиться </w:t>
      </w:r>
      <w:r w:rsidRPr="00A5593A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A5593A">
        <w:rPr>
          <w:rFonts w:ascii="PT Astra Serif" w:hAnsi="PT Astra Serif" w:cs="Arial"/>
          <w:color w:val="111111"/>
          <w:sz w:val="28"/>
          <w:szCs w:val="28"/>
        </w:rPr>
        <w:t> 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A5593A" w:rsidRPr="00A5593A" w:rsidRDefault="00A5593A" w:rsidP="00A559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При выходе из дома.</w:t>
      </w:r>
    </w:p>
    <w:p w:rsidR="00A5593A" w:rsidRDefault="00A5593A" w:rsidP="00A559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A5593A">
        <w:rPr>
          <w:rFonts w:ascii="PT Astra Serif" w:hAnsi="PT Astra Serif" w:cs="Arial"/>
          <w:color w:val="111111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F4E25" w:rsidRPr="00DF4E25" w:rsidRDefault="00DF4E25" w:rsidP="00DF4E2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DF4E25">
        <w:rPr>
          <w:rFonts w:ascii="PT Astra Serif" w:hAnsi="PT Astra Serif" w:cs="Arial"/>
          <w:color w:val="111111"/>
          <w:sz w:val="28"/>
          <w:szCs w:val="28"/>
        </w:rPr>
        <w:t>ПОМНИТЕ!</w:t>
      </w:r>
    </w:p>
    <w:p w:rsidR="004528CE" w:rsidRPr="004528CE" w:rsidRDefault="00DF4E25" w:rsidP="004528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DF4E25">
        <w:rPr>
          <w:rFonts w:ascii="PT Astra Serif" w:hAnsi="PT Astra Serif" w:cs="Arial"/>
          <w:color w:val="111111"/>
          <w:sz w:val="28"/>
          <w:szCs w:val="28"/>
        </w:rPr>
        <w:t>Ребенок учится законам улицы, беря пример с ВАС - </w:t>
      </w:r>
      <w:r w:rsidRPr="00DF4E25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F4E25">
        <w:rPr>
          <w:rFonts w:ascii="PT Astra Serif" w:hAnsi="PT Astra Serif" w:cs="Arial"/>
          <w:color w:val="111111"/>
          <w:sz w:val="28"/>
          <w:szCs w:val="28"/>
        </w:rPr>
        <w:t>! Уберечь ребенка от беды на дорогах - долг взрослых.</w:t>
      </w:r>
      <w:bookmarkStart w:id="0" w:name="_GoBack"/>
      <w:bookmarkEnd w:id="0"/>
    </w:p>
    <w:sectPr w:rsidR="004528CE" w:rsidRPr="004528CE" w:rsidSect="00A5593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A"/>
    <w:rsid w:val="000D3F70"/>
    <w:rsid w:val="004528CE"/>
    <w:rsid w:val="004C3C22"/>
    <w:rsid w:val="00A5593A"/>
    <w:rsid w:val="00B472F4"/>
    <w:rsid w:val="00DF4E25"/>
    <w:rsid w:val="00E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C9F"/>
  <w15:chartTrackingRefBased/>
  <w15:docId w15:val="{63A8F6E7-336D-4CE8-9B89-0EAD5FE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2023-09-17T12:31:00Z</dcterms:created>
  <dcterms:modified xsi:type="dcterms:W3CDTF">2023-09-17T12:31:00Z</dcterms:modified>
</cp:coreProperties>
</file>